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600C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600C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600C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600C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Экспортная деятельность энергетических компаний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B4AD51" w:rsidR="00A77598" w:rsidRPr="00B66385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700CC3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600C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00C8">
              <w:rPr>
                <w:rFonts w:ascii="Times New Roman" w:hAnsi="Times New Roman" w:cs="Times New Roman"/>
                <w:sz w:val="20"/>
                <w:szCs w:val="20"/>
              </w:rPr>
              <w:t>к.э.н, Славецкая Нина Степановна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A65165C" w:rsidR="004475DA" w:rsidRPr="00B66385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700CC3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B3C586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00C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E6CBFF6" w:rsidR="00D75436" w:rsidRDefault="00CE04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00C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B673CDC" w:rsidR="00D75436" w:rsidRDefault="00CE04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00C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D36F5CD" w:rsidR="00D75436" w:rsidRDefault="00CE04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00C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3149CC8" w:rsidR="00D75436" w:rsidRDefault="00CE04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00C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E9A7C49" w:rsidR="00D75436" w:rsidRDefault="00CE04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00C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AB95F82" w:rsidR="00D75436" w:rsidRDefault="00CE04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00C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7AC0C1E" w:rsidR="00D75436" w:rsidRDefault="00CE04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00C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35B9D0" w:rsidR="00D75436" w:rsidRDefault="00CE04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00C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2D600D2" w:rsidR="00D75436" w:rsidRDefault="00CE04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00C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7B1F735" w:rsidR="00D75436" w:rsidRDefault="00CE04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00C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1FB27AB" w:rsidR="00D75436" w:rsidRDefault="00CE04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00C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0C34373" w:rsidR="00D75436" w:rsidRDefault="00CE04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00C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E7A935B" w:rsidR="00D75436" w:rsidRDefault="00CE04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00C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45ADF82" w:rsidR="00D75436" w:rsidRDefault="00CE04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00C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EC32B7B" w:rsidR="00D75436" w:rsidRDefault="00CE04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00C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DAB535D" w:rsidR="00D75436" w:rsidRDefault="00CE04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00C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A85E0A4" w:rsidR="00D75436" w:rsidRDefault="00CE04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00C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60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основные этапы экспортной сделки на энергетических рынках, с учетом особенностей участников мировых энергетических рынков и рисков, присущих экспортной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Экспортная деятельность энергетических компаний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1897"/>
        <w:gridCol w:w="5496"/>
      </w:tblGrid>
      <w:tr w:rsidR="00751095" w:rsidRPr="00B600C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600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600C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600C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600C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600C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00C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600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600C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600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</w:rPr>
              <w:t>ОПК-3 - Способен обобщать и критически оценивать научные исследования в экономике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600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00C8">
              <w:rPr>
                <w:rFonts w:ascii="Times New Roman" w:hAnsi="Times New Roman" w:cs="Times New Roman"/>
                <w:lang w:bidi="ru-RU"/>
              </w:rPr>
              <w:t>ОПК-3.2 - Проводит сравнительный анализ, обобщает и критически оценивает результаты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600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00C8">
              <w:rPr>
                <w:rFonts w:ascii="Times New Roman" w:hAnsi="Times New Roman" w:cs="Times New Roman"/>
              </w:rPr>
              <w:t>основные способы ценообразования на энергетических рынках</w:t>
            </w:r>
            <w:r w:rsidRPr="00B600C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600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00C8">
              <w:rPr>
                <w:rFonts w:ascii="Times New Roman" w:hAnsi="Times New Roman" w:cs="Times New Roman"/>
              </w:rPr>
              <w:t>уметь анализировать энергетические рынки стран на основании научных и статистических публикаций и баз данных</w:t>
            </w:r>
            <w:r w:rsidRPr="00B600C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600C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00C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00C8">
              <w:rPr>
                <w:rFonts w:ascii="Times New Roman" w:hAnsi="Times New Roman" w:cs="Times New Roman"/>
              </w:rPr>
              <w:t>навыками анализа и сравнения потенциальных рынков для экспорта энергетических ресурсов</w:t>
            </w:r>
            <w:r w:rsidRPr="00B600C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600C8" w14:paraId="005B9AC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6CC80" w14:textId="77777777" w:rsidR="00751095" w:rsidRPr="00B600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</w:rPr>
              <w:t>ОПК-4 - 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FF4D6" w14:textId="77777777" w:rsidR="00751095" w:rsidRPr="00B600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00C8">
              <w:rPr>
                <w:rFonts w:ascii="Times New Roman" w:hAnsi="Times New Roman" w:cs="Times New Roman"/>
                <w:lang w:bidi="ru-RU"/>
              </w:rPr>
              <w:t>ОПК-4.1 - Определяет финансово-экономические цели деятельности организации (предприятия) и формирует на их основе перечни задач, которые могут решаться инструментами экономического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08145" w14:textId="77777777" w:rsidR="00751095" w:rsidRPr="00B600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00C8">
              <w:rPr>
                <w:rFonts w:ascii="Times New Roman" w:hAnsi="Times New Roman" w:cs="Times New Roman"/>
              </w:rPr>
              <w:t xml:space="preserve">основные ценовые индикаторы  и базисы поставки на </w:t>
            </w:r>
            <w:proofErr w:type="gramStart"/>
            <w:r w:rsidR="00316402" w:rsidRPr="00B600C8">
              <w:rPr>
                <w:rFonts w:ascii="Times New Roman" w:hAnsi="Times New Roman" w:cs="Times New Roman"/>
              </w:rPr>
              <w:t>мировом</w:t>
            </w:r>
            <w:proofErr w:type="gramEnd"/>
            <w:r w:rsidR="00316402" w:rsidRPr="00B600C8">
              <w:rPr>
                <w:rFonts w:ascii="Times New Roman" w:hAnsi="Times New Roman" w:cs="Times New Roman"/>
              </w:rPr>
              <w:t xml:space="preserve"> энергетическом рынке</w:t>
            </w:r>
            <w:r w:rsidRPr="00B600C8">
              <w:rPr>
                <w:rFonts w:ascii="Times New Roman" w:hAnsi="Times New Roman" w:cs="Times New Roman"/>
              </w:rPr>
              <w:t xml:space="preserve"> </w:t>
            </w:r>
          </w:p>
          <w:p w14:paraId="398C1181" w14:textId="77777777" w:rsidR="00751095" w:rsidRPr="00B600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00C8">
              <w:rPr>
                <w:rFonts w:ascii="Times New Roman" w:hAnsi="Times New Roman" w:cs="Times New Roman"/>
              </w:rPr>
              <w:t>находить требования и выдвигать предложения для подготовки товара для рынка покупателя</w:t>
            </w:r>
            <w:r w:rsidRPr="00B600C8">
              <w:rPr>
                <w:rFonts w:ascii="Times New Roman" w:hAnsi="Times New Roman" w:cs="Times New Roman"/>
              </w:rPr>
              <w:t xml:space="preserve">. </w:t>
            </w:r>
          </w:p>
          <w:p w14:paraId="4D8848BF" w14:textId="77777777" w:rsidR="00751095" w:rsidRPr="00B600C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00C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00C8">
              <w:rPr>
                <w:rFonts w:ascii="Times New Roman" w:hAnsi="Times New Roman" w:cs="Times New Roman"/>
              </w:rPr>
              <w:t>принципами поиска и проверки потенциального покупателя</w:t>
            </w:r>
            <w:r w:rsidRPr="00B600C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600C8" w14:paraId="432D606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DCADD" w14:textId="77777777" w:rsidR="00751095" w:rsidRPr="00B600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</w:rPr>
              <w:t>ПК-2 - Способен к мониторингу и анализу международного и национального энергетических рынков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C62D2" w14:textId="77777777" w:rsidR="00751095" w:rsidRPr="00B600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00C8">
              <w:rPr>
                <w:rFonts w:ascii="Times New Roman" w:hAnsi="Times New Roman" w:cs="Times New Roman"/>
                <w:lang w:bidi="ru-RU"/>
              </w:rPr>
              <w:t>ПК-2.1 - Анализирует внешние рынки для оценки экспортных возможностей энергетических компаний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7CEAE" w14:textId="77777777" w:rsidR="00751095" w:rsidRPr="00B600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00C8">
              <w:rPr>
                <w:rFonts w:ascii="Times New Roman" w:hAnsi="Times New Roman" w:cs="Times New Roman"/>
              </w:rPr>
              <w:t>модели ценообразования на национальных и международных энергетических рынках</w:t>
            </w:r>
            <w:r w:rsidRPr="00B600C8">
              <w:rPr>
                <w:rFonts w:ascii="Times New Roman" w:hAnsi="Times New Roman" w:cs="Times New Roman"/>
              </w:rPr>
              <w:t xml:space="preserve"> </w:t>
            </w:r>
          </w:p>
          <w:p w14:paraId="4560D27C" w14:textId="77777777" w:rsidR="00751095" w:rsidRPr="00B600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00C8">
              <w:rPr>
                <w:rFonts w:ascii="Times New Roman" w:hAnsi="Times New Roman" w:cs="Times New Roman"/>
              </w:rPr>
              <w:t>анализировать потенциальный экспортный рынок с целью выявления экспортных возможностей</w:t>
            </w:r>
            <w:r w:rsidRPr="00B600C8">
              <w:rPr>
                <w:rFonts w:ascii="Times New Roman" w:hAnsi="Times New Roman" w:cs="Times New Roman"/>
              </w:rPr>
              <w:t xml:space="preserve">. </w:t>
            </w:r>
          </w:p>
          <w:p w14:paraId="2E77C0D4" w14:textId="77777777" w:rsidR="00751095" w:rsidRPr="00B600C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B600C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00C8">
              <w:rPr>
                <w:rFonts w:ascii="Times New Roman" w:hAnsi="Times New Roman" w:cs="Times New Roman"/>
              </w:rPr>
              <w:t xml:space="preserve">навыками анализа потенциальных экспортных рынков с помощью </w:t>
            </w:r>
            <w:r w:rsidR="00FD518F" w:rsidRPr="00B600C8">
              <w:rPr>
                <w:rFonts w:ascii="Times New Roman" w:hAnsi="Times New Roman" w:cs="Times New Roman"/>
                <w:lang w:val="en-US"/>
              </w:rPr>
              <w:t xml:space="preserve">Международного </w:t>
            </w:r>
            <w:proofErr w:type="spellStart"/>
            <w:r w:rsidR="00FD518F" w:rsidRPr="00B600C8">
              <w:rPr>
                <w:rFonts w:ascii="Times New Roman" w:hAnsi="Times New Roman" w:cs="Times New Roman"/>
                <w:lang w:val="en-US"/>
              </w:rPr>
              <w:t>торгового</w:t>
            </w:r>
            <w:proofErr w:type="spellEnd"/>
            <w:r w:rsidR="00FD518F" w:rsidRPr="00B600C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B600C8">
              <w:rPr>
                <w:rFonts w:ascii="Times New Roman" w:hAnsi="Times New Roman" w:cs="Times New Roman"/>
                <w:lang w:val="en-US"/>
              </w:rPr>
              <w:t>центра</w:t>
            </w:r>
            <w:proofErr w:type="spellEnd"/>
            <w:r w:rsidRPr="00B600C8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B600C8" w14:paraId="7CCDFED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92684" w14:textId="77777777" w:rsidR="00751095" w:rsidRPr="00B600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</w:rPr>
              <w:t>ПК-3 - Способен заключать торговые сделки с участниками нефтегазового рынка и вести внешнеэкономическую деятельность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76587" w14:textId="77777777" w:rsidR="00751095" w:rsidRPr="00B600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00C8">
              <w:rPr>
                <w:rFonts w:ascii="Times New Roman" w:hAnsi="Times New Roman" w:cs="Times New Roman"/>
                <w:lang w:bidi="ru-RU"/>
              </w:rPr>
              <w:t>ПК-3.1 - Согласует с участниками сделки контрактные условия в соответствии с международными правилами внешней торговли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EC223" w14:textId="77777777" w:rsidR="00751095" w:rsidRPr="00B600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00C8">
              <w:rPr>
                <w:rFonts w:ascii="Times New Roman" w:hAnsi="Times New Roman" w:cs="Times New Roman"/>
              </w:rPr>
              <w:t>этапы реализации экспортной сделки на энергетическом рынке</w:t>
            </w:r>
            <w:r w:rsidRPr="00B600C8">
              <w:rPr>
                <w:rFonts w:ascii="Times New Roman" w:hAnsi="Times New Roman" w:cs="Times New Roman"/>
              </w:rPr>
              <w:t xml:space="preserve"> </w:t>
            </w:r>
          </w:p>
          <w:p w14:paraId="159A873E" w14:textId="77777777" w:rsidR="00751095" w:rsidRPr="00B600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00C8">
              <w:rPr>
                <w:rFonts w:ascii="Times New Roman" w:hAnsi="Times New Roman" w:cs="Times New Roman"/>
              </w:rPr>
              <w:t xml:space="preserve">применять </w:t>
            </w:r>
            <w:r w:rsidR="00FD518F" w:rsidRPr="00B600C8">
              <w:rPr>
                <w:rFonts w:ascii="Times New Roman" w:hAnsi="Times New Roman" w:cs="Times New Roman"/>
                <w:lang w:val="en-US"/>
              </w:rPr>
              <w:t>Incoterms</w:t>
            </w:r>
            <w:r w:rsidR="00FD518F" w:rsidRPr="00B600C8">
              <w:rPr>
                <w:rFonts w:ascii="Times New Roman" w:hAnsi="Times New Roman" w:cs="Times New Roman"/>
              </w:rPr>
              <w:t xml:space="preserve"> 2020 для разработки транспортных условий сделки</w:t>
            </w:r>
            <w:r w:rsidRPr="00B600C8">
              <w:rPr>
                <w:rFonts w:ascii="Times New Roman" w:hAnsi="Times New Roman" w:cs="Times New Roman"/>
              </w:rPr>
              <w:t xml:space="preserve">. </w:t>
            </w:r>
          </w:p>
          <w:p w14:paraId="644316C9" w14:textId="77777777" w:rsidR="00751095" w:rsidRPr="00B600C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00C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00C8">
              <w:rPr>
                <w:rFonts w:ascii="Times New Roman" w:hAnsi="Times New Roman" w:cs="Times New Roman"/>
              </w:rPr>
              <w:t xml:space="preserve">навыками ведения </w:t>
            </w:r>
            <w:proofErr w:type="spellStart"/>
            <w:r w:rsidR="00FD518F" w:rsidRPr="00B600C8">
              <w:rPr>
                <w:rFonts w:ascii="Times New Roman" w:hAnsi="Times New Roman" w:cs="Times New Roman"/>
              </w:rPr>
              <w:t>предконтрактной</w:t>
            </w:r>
            <w:proofErr w:type="spellEnd"/>
            <w:r w:rsidR="00FD518F" w:rsidRPr="00B600C8">
              <w:rPr>
                <w:rFonts w:ascii="Times New Roman" w:hAnsi="Times New Roman" w:cs="Times New Roman"/>
              </w:rPr>
              <w:t xml:space="preserve"> подготовки для внешнеэкономической сделки</w:t>
            </w:r>
            <w:r w:rsidRPr="00B600C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600C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600C8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600C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00C8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600C8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600C8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600C8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600C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600C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00C8">
              <w:rPr>
                <w:rFonts w:ascii="Times New Roman" w:hAnsi="Times New Roman" w:cs="Times New Roman"/>
                <w:b/>
              </w:rPr>
              <w:t>(ак</w:t>
            </w:r>
            <w:r w:rsidR="00AE2B1A" w:rsidRPr="00B600C8">
              <w:rPr>
                <w:rFonts w:ascii="Times New Roman" w:hAnsi="Times New Roman" w:cs="Times New Roman"/>
                <w:b/>
              </w:rPr>
              <w:t>адемические</w:t>
            </w:r>
            <w:r w:rsidRPr="00B600C8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600C8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600C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600C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600C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00C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600C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600C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00C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600C8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600C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600C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600C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00C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600C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00C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600C8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00C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600C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600C8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600C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00C8">
              <w:rPr>
                <w:rFonts w:ascii="Times New Roman" w:hAnsi="Times New Roman" w:cs="Times New Roman"/>
                <w:lang w:bidi="ru-RU"/>
              </w:rPr>
              <w:t>Тема 1. Участники международного энергетического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600C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00C8">
              <w:rPr>
                <w:sz w:val="22"/>
                <w:szCs w:val="22"/>
                <w:lang w:bidi="ru-RU"/>
              </w:rPr>
              <w:t>Основные участники рынка газа - на страновом, региональном, и международном уровне. МНК и ННК. Роль ОПЕК.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600C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00C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600C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00C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600C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600C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B600C8" w14:paraId="77FC9A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B7B9C2" w14:textId="77777777" w:rsidR="004475DA" w:rsidRPr="00B600C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00C8">
              <w:rPr>
                <w:rFonts w:ascii="Times New Roman" w:hAnsi="Times New Roman" w:cs="Times New Roman"/>
                <w:lang w:bidi="ru-RU"/>
              </w:rPr>
              <w:t>Тема 2. Выбор потенциального энергетического рынка для экспорта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5E0DFB" w14:textId="77777777" w:rsidR="004475DA" w:rsidRPr="00B600C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00C8">
              <w:rPr>
                <w:sz w:val="22"/>
                <w:szCs w:val="22"/>
                <w:lang w:bidi="ru-RU"/>
              </w:rPr>
              <w:t>Региональные рынки газа. Роль СПГ. Факторы, оказывающие влияние на цену газа. Роль транспортных расходов в цене на СПГ.    Фундаментальные факторы, определяющие спрос на нефть. Влияние цен, экономического роста, технологического прогресса и климатических ограничений на спрос. Геополитические соображения и ценообразование. Модели ценообразования на газ.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4B5376" w14:textId="77777777" w:rsidR="004475DA" w:rsidRPr="00B600C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00C8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CDCAAD" w14:textId="77777777" w:rsidR="004475DA" w:rsidRPr="00B600C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00C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E555DF" w14:textId="77777777" w:rsidR="004475DA" w:rsidRPr="00B600C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1C0BC7" w14:textId="77777777" w:rsidR="004475DA" w:rsidRPr="00B600C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B600C8" w14:paraId="43DCCD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CE4517" w14:textId="77777777" w:rsidR="004475DA" w:rsidRPr="00B600C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00C8">
              <w:rPr>
                <w:rFonts w:ascii="Times New Roman" w:hAnsi="Times New Roman" w:cs="Times New Roman"/>
                <w:lang w:bidi="ru-RU"/>
              </w:rPr>
              <w:t>Тема 3. Риски экспортной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3D425E" w14:textId="77777777" w:rsidR="004475DA" w:rsidRPr="00B600C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00C8">
              <w:rPr>
                <w:sz w:val="22"/>
                <w:szCs w:val="22"/>
                <w:lang w:bidi="ru-RU"/>
              </w:rPr>
              <w:t>Политические и коммерческие риски российских экспортеров. Структура странового риска. Принципы управления страновым риском.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280722" w14:textId="77777777" w:rsidR="004475DA" w:rsidRPr="00B600C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00C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A68E46" w14:textId="77777777" w:rsidR="004475DA" w:rsidRPr="00B600C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00C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ACF510" w14:textId="77777777" w:rsidR="004475DA" w:rsidRPr="00B600C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423449" w14:textId="77777777" w:rsidR="004475DA" w:rsidRPr="00B600C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B600C8" w14:paraId="735043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CB5B0A" w14:textId="77777777" w:rsidR="004475DA" w:rsidRPr="00B600C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00C8">
              <w:rPr>
                <w:rFonts w:ascii="Times New Roman" w:hAnsi="Times New Roman" w:cs="Times New Roman"/>
                <w:lang w:bidi="ru-RU"/>
              </w:rPr>
              <w:t>Тема 4. ИНКОТЕРМС для экспорта энергетических компаний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704567" w14:textId="77777777" w:rsidR="004475DA" w:rsidRPr="00B600C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00C8">
              <w:rPr>
                <w:sz w:val="22"/>
                <w:szCs w:val="22"/>
                <w:lang w:bidi="ru-RU"/>
              </w:rPr>
              <w:t>Суть и распределение расходов между экспортером и импортером согласно ИНКОТЕРМС для российских экспортеров. Самые распространенные термины ИНКОТЕРМС для энергетического экспорта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237826" w14:textId="77777777" w:rsidR="004475DA" w:rsidRPr="00B600C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00C8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C55433" w14:textId="77777777" w:rsidR="004475DA" w:rsidRPr="00B600C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00C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3BEEE2" w14:textId="77777777" w:rsidR="004475DA" w:rsidRPr="00B600C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484372" w14:textId="77777777" w:rsidR="004475DA" w:rsidRPr="00B600C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B600C8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600C8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600C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600C8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B600C8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600C8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600C8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600C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600C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600C8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600C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600C8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600C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600C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600C8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6"/>
        <w:gridCol w:w="4491"/>
      </w:tblGrid>
      <w:tr w:rsidR="00262CF0" w:rsidRPr="00B600C8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600C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600C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600C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600C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00CC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600C8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00C8">
              <w:rPr>
                <w:rFonts w:ascii="Times New Roman" w:hAnsi="Times New Roman" w:cs="Times New Roman"/>
              </w:rPr>
              <w:t xml:space="preserve">Линник Ю.Н., Линник В.Ю., </w:t>
            </w:r>
            <w:proofErr w:type="spellStart"/>
            <w:r w:rsidRPr="00B600C8">
              <w:rPr>
                <w:rFonts w:ascii="Times New Roman" w:hAnsi="Times New Roman" w:cs="Times New Roman"/>
              </w:rPr>
              <w:t>Байкова</w:t>
            </w:r>
            <w:proofErr w:type="spellEnd"/>
            <w:r w:rsidRPr="00B600C8">
              <w:rPr>
                <w:rFonts w:ascii="Times New Roman" w:hAnsi="Times New Roman" w:cs="Times New Roman"/>
              </w:rPr>
              <w:t xml:space="preserve"> О.В., </w:t>
            </w:r>
            <w:proofErr w:type="spellStart"/>
            <w:r w:rsidRPr="00B600C8">
              <w:rPr>
                <w:rFonts w:ascii="Times New Roman" w:hAnsi="Times New Roman" w:cs="Times New Roman"/>
              </w:rPr>
              <w:t>Созаева</w:t>
            </w:r>
            <w:proofErr w:type="spellEnd"/>
            <w:r w:rsidRPr="00B600C8">
              <w:rPr>
                <w:rFonts w:ascii="Times New Roman" w:hAnsi="Times New Roman" w:cs="Times New Roman"/>
              </w:rPr>
              <w:t xml:space="preserve"> Д.А. Международный нефтегазовый бизнес// Москва. </w:t>
            </w:r>
            <w:r w:rsidRPr="00B600C8">
              <w:rPr>
                <w:rFonts w:ascii="Times New Roman" w:hAnsi="Times New Roman" w:cs="Times New Roman"/>
                <w:lang w:val="en-US"/>
              </w:rPr>
              <w:t>НИЦ ИНФРА-М.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600C8" w:rsidRDefault="00CE04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600C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https://znanium.com/read?id=420281</w:t>
              </w:r>
            </w:hyperlink>
          </w:p>
        </w:tc>
      </w:tr>
      <w:tr w:rsidR="00262CF0" w:rsidRPr="00B600C8" w14:paraId="36AF3A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2B42B7" w14:textId="77777777" w:rsidR="00262CF0" w:rsidRPr="00B600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00C8">
              <w:rPr>
                <w:rFonts w:ascii="Times New Roman" w:hAnsi="Times New Roman" w:cs="Times New Roman"/>
              </w:rPr>
              <w:t>Корепанова, Наталья Борисовна. Внешнеторговый контракт: содержание, документы, учет, налогообложение</w:t>
            </w:r>
            <w:proofErr w:type="gramStart"/>
            <w:r w:rsidRPr="00B600C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600C8">
              <w:rPr>
                <w:rFonts w:ascii="Times New Roman" w:hAnsi="Times New Roman" w:cs="Times New Roman"/>
              </w:rPr>
              <w:t xml:space="preserve"> Практическое пособие. 1. Москва</w:t>
            </w:r>
            <w:proofErr w:type="gramStart"/>
            <w:r w:rsidRPr="00B600C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600C8">
              <w:rPr>
                <w:rFonts w:ascii="Times New Roman" w:hAnsi="Times New Roman" w:cs="Times New Roman"/>
              </w:rPr>
              <w:t xml:space="preserve"> ООО "Научно-издательский центр ИНФРА-М", 2019. 237 с. </w:t>
            </w:r>
            <w:r w:rsidRPr="00B600C8">
              <w:rPr>
                <w:rFonts w:ascii="Times New Roman" w:hAnsi="Times New Roman" w:cs="Times New Roman"/>
                <w:lang w:val="en-US"/>
              </w:rPr>
              <w:t>ISBN</w:t>
            </w:r>
            <w:r w:rsidRPr="00B600C8">
              <w:rPr>
                <w:rFonts w:ascii="Times New Roman" w:hAnsi="Times New Roman" w:cs="Times New Roman"/>
              </w:rPr>
              <w:t xml:space="preserve"> 978-5-16-009926-2. </w:t>
            </w:r>
            <w:r w:rsidRPr="00B600C8">
              <w:rPr>
                <w:rFonts w:ascii="Times New Roman" w:hAnsi="Times New Roman" w:cs="Times New Roman"/>
                <w:lang w:val="en-US"/>
              </w:rPr>
              <w:t>ISBN</w:t>
            </w:r>
            <w:r w:rsidRPr="00B600C8">
              <w:rPr>
                <w:rFonts w:ascii="Times New Roman" w:hAnsi="Times New Roman" w:cs="Times New Roman"/>
              </w:rPr>
              <w:t xml:space="preserve"> 978-5-16-101530-8.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AB5380" w14:textId="77777777" w:rsidR="00262CF0" w:rsidRPr="00B600C8" w:rsidRDefault="00CE04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B600C8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https://znanium.com/catalog/document?id=340071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2ABC11B" w14:textId="77777777" w:rsidTr="007B550D">
        <w:tc>
          <w:tcPr>
            <w:tcW w:w="9345" w:type="dxa"/>
          </w:tcPr>
          <w:p w14:paraId="7B5E7B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E21A10B" w14:textId="77777777" w:rsidTr="007B550D">
        <w:tc>
          <w:tcPr>
            <w:tcW w:w="9345" w:type="dxa"/>
          </w:tcPr>
          <w:p w14:paraId="421C2E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0C91856" w14:textId="77777777" w:rsidTr="007B550D">
        <w:tc>
          <w:tcPr>
            <w:tcW w:w="9345" w:type="dxa"/>
          </w:tcPr>
          <w:p w14:paraId="7B2BF7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4639DA9" w14:textId="77777777" w:rsidTr="007B550D">
        <w:tc>
          <w:tcPr>
            <w:tcW w:w="9345" w:type="dxa"/>
          </w:tcPr>
          <w:p w14:paraId="1DB784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E049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600C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600C8" w:rsidRDefault="002C735C" w:rsidP="00B600C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600C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600C8" w:rsidRDefault="002C735C" w:rsidP="00B600C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600C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600C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9B1FA7B" w:rsidR="002C735C" w:rsidRPr="00B600C8" w:rsidRDefault="00B43524" w:rsidP="00B600C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600C8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600C8" w:rsidRPr="00B600C8">
              <w:rPr>
                <w:sz w:val="22"/>
                <w:szCs w:val="22"/>
              </w:rPr>
              <w:t xml:space="preserve"> </w:t>
            </w:r>
            <w:r w:rsidRPr="00B600C8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мест; доска меловая - 1 шт.; тумба - 1 шт.; Компьютер  </w:t>
            </w:r>
            <w:r w:rsidRPr="00B600C8">
              <w:rPr>
                <w:sz w:val="22"/>
                <w:szCs w:val="22"/>
                <w:lang w:val="en-US"/>
              </w:rPr>
              <w:t>Intel</w:t>
            </w:r>
            <w:r w:rsidRPr="00B600C8">
              <w:rPr>
                <w:sz w:val="22"/>
                <w:szCs w:val="22"/>
              </w:rPr>
              <w:t xml:space="preserve"> </w:t>
            </w:r>
            <w:r w:rsidRPr="00B600C8">
              <w:rPr>
                <w:sz w:val="22"/>
                <w:szCs w:val="22"/>
                <w:lang w:val="en-US"/>
              </w:rPr>
              <w:t>Core</w:t>
            </w:r>
            <w:r w:rsidRPr="00B600C8">
              <w:rPr>
                <w:sz w:val="22"/>
                <w:szCs w:val="22"/>
              </w:rPr>
              <w:t xml:space="preserve"> 2 </w:t>
            </w:r>
            <w:r w:rsidRPr="00B600C8">
              <w:rPr>
                <w:sz w:val="22"/>
                <w:szCs w:val="22"/>
                <w:lang w:val="en-US"/>
              </w:rPr>
              <w:t>Duo</w:t>
            </w:r>
            <w:r w:rsidRPr="00B600C8">
              <w:rPr>
                <w:sz w:val="22"/>
                <w:szCs w:val="22"/>
              </w:rPr>
              <w:t xml:space="preserve"> </w:t>
            </w:r>
            <w:r w:rsidRPr="00B600C8">
              <w:rPr>
                <w:sz w:val="22"/>
                <w:szCs w:val="22"/>
                <w:lang w:val="en-US"/>
              </w:rPr>
              <w:t>E</w:t>
            </w:r>
            <w:r w:rsidRPr="00B600C8">
              <w:rPr>
                <w:sz w:val="22"/>
                <w:szCs w:val="22"/>
              </w:rPr>
              <w:t>8400 3.0/2</w:t>
            </w:r>
            <w:r w:rsidRPr="00B600C8">
              <w:rPr>
                <w:sz w:val="22"/>
                <w:szCs w:val="22"/>
                <w:lang w:val="en-US"/>
              </w:rPr>
              <w:t>Gb</w:t>
            </w:r>
            <w:r w:rsidRPr="00B600C8">
              <w:rPr>
                <w:sz w:val="22"/>
                <w:szCs w:val="22"/>
              </w:rPr>
              <w:t>/250</w:t>
            </w:r>
            <w:r w:rsidRPr="00B600C8">
              <w:rPr>
                <w:sz w:val="22"/>
                <w:szCs w:val="22"/>
                <w:lang w:val="en-US"/>
              </w:rPr>
              <w:t>Gb</w:t>
            </w:r>
            <w:r w:rsidRPr="00B600C8">
              <w:rPr>
                <w:sz w:val="22"/>
                <w:szCs w:val="22"/>
              </w:rPr>
              <w:t>/</w:t>
            </w:r>
            <w:r w:rsidRPr="00B600C8">
              <w:rPr>
                <w:sz w:val="22"/>
                <w:szCs w:val="22"/>
                <w:lang w:val="en-US"/>
              </w:rPr>
              <w:t>Philips</w:t>
            </w:r>
            <w:r w:rsidRPr="00B600C8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B600C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600C8">
              <w:rPr>
                <w:sz w:val="22"/>
                <w:szCs w:val="22"/>
              </w:rPr>
              <w:t xml:space="preserve"> </w:t>
            </w:r>
            <w:r w:rsidRPr="00B600C8">
              <w:rPr>
                <w:sz w:val="22"/>
                <w:szCs w:val="22"/>
                <w:lang w:val="en-US"/>
              </w:rPr>
              <w:t>EX</w:t>
            </w:r>
            <w:r w:rsidRPr="00B600C8">
              <w:rPr>
                <w:sz w:val="22"/>
                <w:szCs w:val="22"/>
              </w:rPr>
              <w:t xml:space="preserve">-632 - 1 шт., Экран с электроприводом </w:t>
            </w:r>
            <w:r w:rsidRPr="00B600C8">
              <w:rPr>
                <w:sz w:val="22"/>
                <w:szCs w:val="22"/>
                <w:lang w:val="en-US"/>
              </w:rPr>
              <w:t>DRAPER</w:t>
            </w:r>
            <w:r w:rsidRPr="00B600C8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B600C8">
              <w:rPr>
                <w:sz w:val="22"/>
                <w:szCs w:val="22"/>
                <w:lang w:val="en-US"/>
              </w:rPr>
              <w:t>JDM</w:t>
            </w:r>
            <w:r w:rsidRPr="00B600C8">
              <w:rPr>
                <w:sz w:val="22"/>
                <w:szCs w:val="22"/>
              </w:rPr>
              <w:t xml:space="preserve"> </w:t>
            </w:r>
            <w:r w:rsidRPr="00B600C8">
              <w:rPr>
                <w:sz w:val="22"/>
                <w:szCs w:val="22"/>
                <w:lang w:val="en-US"/>
              </w:rPr>
              <w:t>TA</w:t>
            </w:r>
            <w:r w:rsidRPr="00B600C8">
              <w:rPr>
                <w:sz w:val="22"/>
                <w:szCs w:val="22"/>
              </w:rPr>
              <w:t xml:space="preserve">-1120 - 1 шт., Звуковые колонки </w:t>
            </w:r>
            <w:r w:rsidRPr="00B600C8">
              <w:rPr>
                <w:sz w:val="22"/>
                <w:szCs w:val="22"/>
                <w:lang w:val="en-US"/>
              </w:rPr>
              <w:t>JBL</w:t>
            </w:r>
            <w:r w:rsidRPr="00B600C8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600C8" w:rsidRDefault="00B43524" w:rsidP="00B600C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600C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600C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600C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600C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600C8" w14:paraId="2DC3A5DB" w14:textId="77777777" w:rsidTr="008416EB">
        <w:tc>
          <w:tcPr>
            <w:tcW w:w="7797" w:type="dxa"/>
            <w:shd w:val="clear" w:color="auto" w:fill="auto"/>
          </w:tcPr>
          <w:p w14:paraId="1CA430D7" w14:textId="0BE2EB8C" w:rsidR="002C735C" w:rsidRPr="00B600C8" w:rsidRDefault="00B43524" w:rsidP="00B600C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600C8">
              <w:rPr>
                <w:sz w:val="22"/>
                <w:szCs w:val="22"/>
              </w:rPr>
              <w:t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600C8" w:rsidRPr="00B600C8">
              <w:rPr>
                <w:sz w:val="22"/>
                <w:szCs w:val="22"/>
              </w:rPr>
              <w:t xml:space="preserve"> </w:t>
            </w:r>
            <w:r w:rsidRPr="00B600C8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B600C8">
              <w:rPr>
                <w:sz w:val="22"/>
                <w:szCs w:val="22"/>
                <w:lang w:val="en-US"/>
              </w:rPr>
              <w:t>Intel</w:t>
            </w:r>
            <w:r w:rsidRPr="00B600C8">
              <w:rPr>
                <w:sz w:val="22"/>
                <w:szCs w:val="22"/>
              </w:rPr>
              <w:t xml:space="preserve"> </w:t>
            </w:r>
            <w:proofErr w:type="spellStart"/>
            <w:r w:rsidRPr="00B600C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00C8">
              <w:rPr>
                <w:sz w:val="22"/>
                <w:szCs w:val="22"/>
              </w:rPr>
              <w:t>3 2100 3.3/4</w:t>
            </w:r>
            <w:r w:rsidRPr="00B600C8">
              <w:rPr>
                <w:sz w:val="22"/>
                <w:szCs w:val="22"/>
                <w:lang w:val="en-US"/>
              </w:rPr>
              <w:t>Gb</w:t>
            </w:r>
            <w:r w:rsidRPr="00B600C8">
              <w:rPr>
                <w:sz w:val="22"/>
                <w:szCs w:val="22"/>
              </w:rPr>
              <w:t>/500</w:t>
            </w:r>
            <w:r w:rsidRPr="00B600C8">
              <w:rPr>
                <w:sz w:val="22"/>
                <w:szCs w:val="22"/>
                <w:lang w:val="en-US"/>
              </w:rPr>
              <w:t>Gb</w:t>
            </w:r>
            <w:r w:rsidRPr="00B600C8">
              <w:rPr>
                <w:sz w:val="22"/>
                <w:szCs w:val="22"/>
              </w:rPr>
              <w:t>/</w:t>
            </w:r>
            <w:proofErr w:type="spellStart"/>
            <w:r w:rsidRPr="00B600C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600C8">
              <w:rPr>
                <w:sz w:val="22"/>
                <w:szCs w:val="22"/>
              </w:rPr>
              <w:t xml:space="preserve">193 - 1 шт., Проектор </w:t>
            </w:r>
            <w:r w:rsidRPr="00B600C8">
              <w:rPr>
                <w:sz w:val="22"/>
                <w:szCs w:val="22"/>
                <w:lang w:val="en-US"/>
              </w:rPr>
              <w:t>Sanyo</w:t>
            </w:r>
            <w:r w:rsidRPr="00B600C8">
              <w:rPr>
                <w:sz w:val="22"/>
                <w:szCs w:val="22"/>
              </w:rPr>
              <w:t xml:space="preserve"> </w:t>
            </w:r>
            <w:r w:rsidRPr="00B600C8">
              <w:rPr>
                <w:sz w:val="22"/>
                <w:szCs w:val="22"/>
                <w:lang w:val="en-US"/>
              </w:rPr>
              <w:t>PLCXU</w:t>
            </w:r>
            <w:r w:rsidRPr="00B600C8">
              <w:rPr>
                <w:sz w:val="22"/>
                <w:szCs w:val="22"/>
              </w:rPr>
              <w:t xml:space="preserve">106 - 1 шт., Колонки </w:t>
            </w:r>
            <w:r w:rsidRPr="00B600C8">
              <w:rPr>
                <w:sz w:val="22"/>
                <w:szCs w:val="22"/>
                <w:lang w:val="en-US"/>
              </w:rPr>
              <w:t>Hi</w:t>
            </w:r>
            <w:r w:rsidRPr="00B600C8">
              <w:rPr>
                <w:sz w:val="22"/>
                <w:szCs w:val="22"/>
              </w:rPr>
              <w:t>-</w:t>
            </w:r>
            <w:r w:rsidRPr="00B600C8">
              <w:rPr>
                <w:sz w:val="22"/>
                <w:szCs w:val="22"/>
                <w:lang w:val="en-US"/>
              </w:rPr>
              <w:t>Fi</w:t>
            </w:r>
            <w:r w:rsidRPr="00B600C8">
              <w:rPr>
                <w:sz w:val="22"/>
                <w:szCs w:val="22"/>
              </w:rPr>
              <w:t xml:space="preserve"> </w:t>
            </w:r>
            <w:r w:rsidRPr="00B600C8">
              <w:rPr>
                <w:sz w:val="22"/>
                <w:szCs w:val="22"/>
                <w:lang w:val="en-US"/>
              </w:rPr>
              <w:t>PRO</w:t>
            </w:r>
            <w:r w:rsidRPr="00B600C8">
              <w:rPr>
                <w:sz w:val="22"/>
                <w:szCs w:val="22"/>
              </w:rPr>
              <w:t xml:space="preserve"> </w:t>
            </w:r>
            <w:r w:rsidRPr="00B600C8">
              <w:rPr>
                <w:sz w:val="22"/>
                <w:szCs w:val="22"/>
                <w:lang w:val="en-US"/>
              </w:rPr>
              <w:t>MASK</w:t>
            </w:r>
            <w:r w:rsidRPr="00B600C8">
              <w:rPr>
                <w:sz w:val="22"/>
                <w:szCs w:val="22"/>
              </w:rPr>
              <w:t>6</w:t>
            </w:r>
            <w:r w:rsidRPr="00B600C8">
              <w:rPr>
                <w:sz w:val="22"/>
                <w:szCs w:val="22"/>
                <w:lang w:val="en-US"/>
              </w:rPr>
              <w:t>T</w:t>
            </w:r>
            <w:r w:rsidRPr="00B600C8">
              <w:rPr>
                <w:sz w:val="22"/>
                <w:szCs w:val="22"/>
              </w:rPr>
              <w:t>-</w:t>
            </w:r>
            <w:r w:rsidRPr="00B600C8">
              <w:rPr>
                <w:sz w:val="22"/>
                <w:szCs w:val="22"/>
                <w:lang w:val="en-US"/>
              </w:rPr>
              <w:t>W</w:t>
            </w:r>
            <w:r w:rsidRPr="00B600C8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B600C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600C8">
              <w:rPr>
                <w:sz w:val="22"/>
                <w:szCs w:val="22"/>
              </w:rPr>
              <w:t xml:space="preserve"> </w:t>
            </w:r>
            <w:r w:rsidRPr="00B600C8">
              <w:rPr>
                <w:sz w:val="22"/>
                <w:szCs w:val="22"/>
                <w:lang w:val="en-US"/>
              </w:rPr>
              <w:t>TA</w:t>
            </w:r>
            <w:r w:rsidRPr="00B600C8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B600C8">
              <w:rPr>
                <w:sz w:val="22"/>
                <w:szCs w:val="22"/>
                <w:lang w:val="en-US"/>
              </w:rPr>
              <w:t>Matte</w:t>
            </w:r>
            <w:r w:rsidRPr="00B600C8">
              <w:rPr>
                <w:sz w:val="22"/>
                <w:szCs w:val="22"/>
              </w:rPr>
              <w:t xml:space="preserve"> </w:t>
            </w:r>
            <w:r w:rsidRPr="00B600C8">
              <w:rPr>
                <w:sz w:val="22"/>
                <w:szCs w:val="22"/>
                <w:lang w:val="en-US"/>
              </w:rPr>
              <w:t>White</w:t>
            </w:r>
            <w:r w:rsidRPr="00B600C8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F276C7" w14:textId="77777777" w:rsidR="002C735C" w:rsidRPr="00B600C8" w:rsidRDefault="00B43524" w:rsidP="00B600C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600C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600C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600C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600C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600C8" w14:paraId="353B694A" w14:textId="77777777" w:rsidTr="008416EB">
        <w:tc>
          <w:tcPr>
            <w:tcW w:w="7797" w:type="dxa"/>
            <w:shd w:val="clear" w:color="auto" w:fill="auto"/>
          </w:tcPr>
          <w:p w14:paraId="45BE9C2C" w14:textId="1B730971" w:rsidR="002C735C" w:rsidRPr="00B600C8" w:rsidRDefault="00B43524" w:rsidP="00B600C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600C8">
              <w:rPr>
                <w:sz w:val="22"/>
                <w:szCs w:val="22"/>
              </w:rPr>
              <w:t xml:space="preserve">Ауд. 401 </w:t>
            </w:r>
            <w:proofErr w:type="spellStart"/>
            <w:r w:rsidRPr="00B600C8">
              <w:rPr>
                <w:sz w:val="22"/>
                <w:szCs w:val="22"/>
              </w:rPr>
              <w:t>пом</w:t>
            </w:r>
            <w:proofErr w:type="spellEnd"/>
            <w:r w:rsidRPr="00B600C8">
              <w:rPr>
                <w:sz w:val="22"/>
                <w:szCs w:val="22"/>
              </w:rPr>
              <w:t xml:space="preserve"> 5 Лаборатория "Лабораторный комплекс".</w:t>
            </w:r>
            <w:r w:rsidR="00B600C8" w:rsidRPr="00B600C8">
              <w:rPr>
                <w:sz w:val="22"/>
                <w:szCs w:val="22"/>
              </w:rPr>
              <w:t xml:space="preserve"> </w:t>
            </w:r>
            <w:r w:rsidRPr="00B600C8">
              <w:rPr>
                <w:sz w:val="22"/>
                <w:szCs w:val="22"/>
              </w:rPr>
              <w:t xml:space="preserve">Специализированная  мебель и оборудование: Учебная мебель на 13 посадочных мест; рабочее место преподавателя; доска меловая 1 шт.; Компьютер </w:t>
            </w:r>
            <w:r w:rsidRPr="00B600C8">
              <w:rPr>
                <w:sz w:val="22"/>
                <w:szCs w:val="22"/>
                <w:lang w:val="en-US"/>
              </w:rPr>
              <w:t>Intel</w:t>
            </w:r>
            <w:r w:rsidRPr="00B600C8">
              <w:rPr>
                <w:sz w:val="22"/>
                <w:szCs w:val="22"/>
              </w:rPr>
              <w:t xml:space="preserve"> </w:t>
            </w:r>
            <w:proofErr w:type="spellStart"/>
            <w:r w:rsidRPr="00B600C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00C8">
              <w:rPr>
                <w:sz w:val="22"/>
                <w:szCs w:val="22"/>
              </w:rPr>
              <w:t>3 2120 3.3/4</w:t>
            </w:r>
            <w:r w:rsidRPr="00B600C8">
              <w:rPr>
                <w:sz w:val="22"/>
                <w:szCs w:val="22"/>
                <w:lang w:val="en-US"/>
              </w:rPr>
              <w:t>Gb</w:t>
            </w:r>
            <w:r w:rsidRPr="00B600C8">
              <w:rPr>
                <w:sz w:val="22"/>
                <w:szCs w:val="22"/>
              </w:rPr>
              <w:t>/500</w:t>
            </w:r>
            <w:r w:rsidRPr="00B600C8">
              <w:rPr>
                <w:sz w:val="22"/>
                <w:szCs w:val="22"/>
                <w:lang w:val="en-US"/>
              </w:rPr>
              <w:t>Gb</w:t>
            </w:r>
            <w:r w:rsidRPr="00B600C8">
              <w:rPr>
                <w:sz w:val="22"/>
                <w:szCs w:val="22"/>
              </w:rPr>
              <w:t>/</w:t>
            </w:r>
            <w:r w:rsidRPr="00B600C8">
              <w:rPr>
                <w:sz w:val="22"/>
                <w:szCs w:val="22"/>
                <w:lang w:val="en-US"/>
              </w:rPr>
              <w:t>Acer</w:t>
            </w:r>
            <w:r w:rsidRPr="00B600C8">
              <w:rPr>
                <w:sz w:val="22"/>
                <w:szCs w:val="22"/>
              </w:rPr>
              <w:t xml:space="preserve"> </w:t>
            </w:r>
            <w:r w:rsidRPr="00B600C8">
              <w:rPr>
                <w:sz w:val="22"/>
                <w:szCs w:val="22"/>
                <w:lang w:val="en-US"/>
              </w:rPr>
              <w:t>V</w:t>
            </w:r>
            <w:r w:rsidRPr="00B600C8">
              <w:rPr>
                <w:sz w:val="22"/>
                <w:szCs w:val="22"/>
              </w:rPr>
              <w:t xml:space="preserve">193 - 13 шт., проектор </w:t>
            </w:r>
            <w:r w:rsidRPr="00B600C8">
              <w:rPr>
                <w:sz w:val="22"/>
                <w:szCs w:val="22"/>
                <w:lang w:val="en-US"/>
              </w:rPr>
              <w:t>NEC</w:t>
            </w:r>
            <w:r w:rsidRPr="00B600C8">
              <w:rPr>
                <w:sz w:val="22"/>
                <w:szCs w:val="22"/>
              </w:rPr>
              <w:t xml:space="preserve"> М350Х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7A271D" w14:textId="77777777" w:rsidR="002C735C" w:rsidRPr="00B600C8" w:rsidRDefault="00B43524" w:rsidP="00B600C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600C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600C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600C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600C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600C8" w14:paraId="03AF15A8" w14:textId="77777777" w:rsidTr="00B600C8">
        <w:tc>
          <w:tcPr>
            <w:tcW w:w="562" w:type="dxa"/>
          </w:tcPr>
          <w:p w14:paraId="4409C8D6" w14:textId="77777777" w:rsidR="00B600C8" w:rsidRPr="00B66385" w:rsidRDefault="00B600C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66AA0FE" w14:textId="77777777" w:rsidR="00B600C8" w:rsidRDefault="00B600C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600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00C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600C8" w14:paraId="5A1C9382" w14:textId="77777777" w:rsidTr="00801458">
        <w:tc>
          <w:tcPr>
            <w:tcW w:w="2336" w:type="dxa"/>
          </w:tcPr>
          <w:p w14:paraId="4C518DAB" w14:textId="77777777" w:rsidR="005D65A5" w:rsidRPr="00B600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00C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600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00C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600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00C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600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00C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600C8" w14:paraId="07658034" w14:textId="77777777" w:rsidTr="00801458">
        <w:tc>
          <w:tcPr>
            <w:tcW w:w="2336" w:type="dxa"/>
          </w:tcPr>
          <w:p w14:paraId="1553D698" w14:textId="78F29BFB" w:rsidR="005D65A5" w:rsidRPr="00B600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600C8" w:rsidRDefault="007478E0" w:rsidP="00801458">
            <w:pPr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B600C8" w:rsidRDefault="007478E0" w:rsidP="00801458">
            <w:pPr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600C8" w:rsidRDefault="007478E0" w:rsidP="00801458">
            <w:pPr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600C8" w14:paraId="0CAA54E1" w14:textId="77777777" w:rsidTr="00801458">
        <w:tc>
          <w:tcPr>
            <w:tcW w:w="2336" w:type="dxa"/>
          </w:tcPr>
          <w:p w14:paraId="434308FC" w14:textId="77777777" w:rsidR="005D65A5" w:rsidRPr="00B600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BC81DC" w14:textId="77777777" w:rsidR="005D65A5" w:rsidRPr="00B600C8" w:rsidRDefault="007478E0" w:rsidP="00801458">
            <w:pPr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3CEDEB7" w14:textId="77777777" w:rsidR="005D65A5" w:rsidRPr="00B600C8" w:rsidRDefault="007478E0" w:rsidP="00801458">
            <w:pPr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242EDD1" w14:textId="77777777" w:rsidR="005D65A5" w:rsidRPr="00B600C8" w:rsidRDefault="007478E0" w:rsidP="00801458">
            <w:pPr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B600C8" w14:paraId="5A6641DC" w14:textId="77777777" w:rsidTr="00801458">
        <w:tc>
          <w:tcPr>
            <w:tcW w:w="2336" w:type="dxa"/>
          </w:tcPr>
          <w:p w14:paraId="7D86E937" w14:textId="77777777" w:rsidR="005D65A5" w:rsidRPr="00B600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ADED00" w14:textId="77777777" w:rsidR="005D65A5" w:rsidRPr="00B600C8" w:rsidRDefault="007478E0" w:rsidP="00801458">
            <w:pPr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A69E2F5" w14:textId="77777777" w:rsidR="005D65A5" w:rsidRPr="00B600C8" w:rsidRDefault="007478E0" w:rsidP="00801458">
            <w:pPr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B348F31" w14:textId="77777777" w:rsidR="005D65A5" w:rsidRPr="00B600C8" w:rsidRDefault="007478E0" w:rsidP="00801458">
            <w:pPr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EDE784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600C8" w14:paraId="4D10866F" w14:textId="77777777" w:rsidTr="00B600C8">
        <w:tc>
          <w:tcPr>
            <w:tcW w:w="562" w:type="dxa"/>
          </w:tcPr>
          <w:p w14:paraId="20B5F134" w14:textId="77777777" w:rsidR="00B600C8" w:rsidRDefault="00B600C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EF30B96" w14:textId="77777777" w:rsidR="00B600C8" w:rsidRDefault="00B600C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600C8" w14:paraId="0267C479" w14:textId="77777777" w:rsidTr="00801458">
        <w:tc>
          <w:tcPr>
            <w:tcW w:w="2500" w:type="pct"/>
          </w:tcPr>
          <w:p w14:paraId="37F699C9" w14:textId="77777777" w:rsidR="00B8237E" w:rsidRPr="00B600C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00C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600C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00C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600C8" w14:paraId="3F240151" w14:textId="77777777" w:rsidTr="00801458">
        <w:tc>
          <w:tcPr>
            <w:tcW w:w="2500" w:type="pct"/>
          </w:tcPr>
          <w:p w14:paraId="61E91592" w14:textId="61A0874C" w:rsidR="00B8237E" w:rsidRPr="00B600C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600C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600C8" w:rsidRDefault="005C548A" w:rsidP="00801458">
            <w:pPr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600C8" w14:paraId="3E80ABC6" w14:textId="77777777" w:rsidTr="00801458">
        <w:tc>
          <w:tcPr>
            <w:tcW w:w="2500" w:type="pct"/>
          </w:tcPr>
          <w:p w14:paraId="1FF986E4" w14:textId="77777777" w:rsidR="00B8237E" w:rsidRPr="00B600C8" w:rsidRDefault="00B8237E" w:rsidP="00801458">
            <w:pPr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2B896DE" w14:textId="77777777" w:rsidR="00B8237E" w:rsidRPr="00B600C8" w:rsidRDefault="005C548A" w:rsidP="00801458">
            <w:pPr>
              <w:rPr>
                <w:rFonts w:ascii="Times New Roman" w:hAnsi="Times New Roman" w:cs="Times New Roman"/>
              </w:rPr>
            </w:pPr>
            <w:r w:rsidRPr="00B600C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60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60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60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60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60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60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60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60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C18DD" w14:textId="77777777" w:rsidR="00CE049B" w:rsidRDefault="00CE049B" w:rsidP="00315CA6">
      <w:pPr>
        <w:spacing w:after="0" w:line="240" w:lineRule="auto"/>
      </w:pPr>
      <w:r>
        <w:separator/>
      </w:r>
    </w:p>
  </w:endnote>
  <w:endnote w:type="continuationSeparator" w:id="0">
    <w:p w14:paraId="525DD195" w14:textId="77777777" w:rsidR="00CE049B" w:rsidRDefault="00CE049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CC3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A39BD6" w14:textId="77777777" w:rsidR="00CE049B" w:rsidRDefault="00CE049B" w:rsidP="00315CA6">
      <w:pPr>
        <w:spacing w:after="0" w:line="240" w:lineRule="auto"/>
      </w:pPr>
      <w:r>
        <w:separator/>
      </w:r>
    </w:p>
  </w:footnote>
  <w:footnote w:type="continuationSeparator" w:id="0">
    <w:p w14:paraId="52624A7B" w14:textId="77777777" w:rsidR="00CE049B" w:rsidRDefault="00CE049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0CC3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00C8"/>
    <w:rsid w:val="00B66385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049B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40071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42028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80DBDD-B588-4822-B3F6-8860979C1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2778</Words>
  <Characters>15837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